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40" w:type="dxa"/>
        <w:tblInd w:w="-592" w:type="dxa"/>
        <w:tblLook w:val="01E0" w:firstRow="1" w:lastRow="1" w:firstColumn="1" w:lastColumn="1" w:noHBand="0" w:noVBand="0"/>
      </w:tblPr>
      <w:tblGrid>
        <w:gridCol w:w="4620"/>
        <w:gridCol w:w="6020"/>
      </w:tblGrid>
      <w:tr w:rsidR="00E92957" w:rsidRPr="007D3395" w:rsidTr="00856874">
        <w:tc>
          <w:tcPr>
            <w:tcW w:w="4620" w:type="dxa"/>
          </w:tcPr>
          <w:p w:rsidR="00E92957" w:rsidRPr="007D3395" w:rsidRDefault="00E92957" w:rsidP="00856874">
            <w:pPr>
              <w:ind w:left="-412" w:firstLine="412"/>
            </w:pPr>
            <w:bookmarkStart w:id="0" w:name="_GoBack"/>
            <w:bookmarkEnd w:id="0"/>
            <w:r w:rsidRPr="007D3395">
              <w:t xml:space="preserve">    CỤC THADS TỈNH PHÚ YÊN</w:t>
            </w:r>
          </w:p>
        </w:tc>
        <w:tc>
          <w:tcPr>
            <w:tcW w:w="6020" w:type="dxa"/>
          </w:tcPr>
          <w:p w:rsidR="00E92957" w:rsidRPr="007D3395" w:rsidRDefault="00400E1B" w:rsidP="00856874">
            <w:pPr>
              <w:rPr>
                <w:b/>
                <w:spacing w:val="-6"/>
              </w:rPr>
            </w:pPr>
            <w:r>
              <w:rPr>
                <w:b/>
                <w:spacing w:val="-6"/>
                <w:lang w:val="vi-VN"/>
              </w:rPr>
              <w:t xml:space="preserve">  </w:t>
            </w:r>
            <w:r w:rsidR="00E92957" w:rsidRPr="007D3395">
              <w:rPr>
                <w:b/>
                <w:spacing w:val="-6"/>
              </w:rPr>
              <w:t>CỘNG HOÀ XÃ HỘI CHỦ NGHĨA VIỆT NAM</w:t>
            </w:r>
          </w:p>
        </w:tc>
      </w:tr>
      <w:tr w:rsidR="00E92957" w:rsidRPr="007D3395" w:rsidTr="00856874">
        <w:tc>
          <w:tcPr>
            <w:tcW w:w="4620" w:type="dxa"/>
          </w:tcPr>
          <w:p w:rsidR="00E92957" w:rsidRPr="007D3395" w:rsidRDefault="00E92957" w:rsidP="00856874">
            <w:pPr>
              <w:rPr>
                <w:b/>
                <w:spacing w:val="-20"/>
                <w:szCs w:val="28"/>
              </w:rPr>
            </w:pPr>
            <w:r w:rsidRPr="007D3395">
              <w:rPr>
                <w:b/>
                <w:spacing w:val="-20"/>
                <w:szCs w:val="28"/>
              </w:rPr>
              <w:t xml:space="preserve">CHI CỤC THADS </w:t>
            </w:r>
            <w:r>
              <w:rPr>
                <w:b/>
                <w:spacing w:val="-20"/>
                <w:szCs w:val="28"/>
              </w:rPr>
              <w:t xml:space="preserve">THỊ XÃ </w:t>
            </w:r>
            <w:r w:rsidRPr="007D3395">
              <w:rPr>
                <w:b/>
                <w:spacing w:val="-20"/>
                <w:szCs w:val="28"/>
              </w:rPr>
              <w:t>ĐÔNG HÒA</w:t>
            </w:r>
          </w:p>
        </w:tc>
        <w:tc>
          <w:tcPr>
            <w:tcW w:w="6020" w:type="dxa"/>
          </w:tcPr>
          <w:p w:rsidR="00E92957" w:rsidRPr="007D3395" w:rsidRDefault="00E92957" w:rsidP="00856874">
            <w:pPr>
              <w:jc w:val="center"/>
              <w:rPr>
                <w:b/>
              </w:rPr>
            </w:pPr>
            <w:r>
              <w:rPr>
                <w:noProof/>
              </w:rPr>
              <mc:AlternateContent>
                <mc:Choice Requires="wps">
                  <w:drawing>
                    <wp:anchor distT="0" distB="0" distL="114300" distR="114300" simplePos="0" relativeHeight="251659264" behindDoc="0" locked="0" layoutInCell="1" allowOverlap="1" wp14:anchorId="07D20AE2" wp14:editId="1FF83F0B">
                      <wp:simplePos x="0" y="0"/>
                      <wp:positionH relativeFrom="column">
                        <wp:posOffset>869950</wp:posOffset>
                      </wp:positionH>
                      <wp:positionV relativeFrom="paragraph">
                        <wp:posOffset>202565</wp:posOffset>
                      </wp:positionV>
                      <wp:extent cx="1943100" cy="0"/>
                      <wp:effectExtent l="13335" t="13970" r="571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5C60D1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15.95pt" to="221.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"/>
                  </w:pict>
                </mc:Fallback>
              </mc:AlternateContent>
            </w:r>
            <w:r w:rsidRPr="007D3395">
              <w:rPr>
                <w:b/>
              </w:rPr>
              <w:t>Độc lập - Tự do - Hạnh phúc</w:t>
            </w:r>
          </w:p>
        </w:tc>
      </w:tr>
      <w:tr w:rsidR="00E92957" w:rsidRPr="007D3395" w:rsidTr="00856874">
        <w:tc>
          <w:tcPr>
            <w:tcW w:w="4620" w:type="dxa"/>
          </w:tcPr>
          <w:p w:rsidR="00E92957" w:rsidRPr="007D3395" w:rsidRDefault="00E92957" w:rsidP="00856874">
            <w:pPr>
              <w:jc w:val="center"/>
              <w:rPr>
                <w:b/>
              </w:rPr>
            </w:pPr>
            <w:r>
              <w:rPr>
                <w:noProof/>
              </w:rPr>
              <mc:AlternateContent>
                <mc:Choice Requires="wps">
                  <w:drawing>
                    <wp:anchor distT="0" distB="0" distL="114300" distR="114300" simplePos="0" relativeHeight="251660288" behindDoc="0" locked="0" layoutInCell="1" allowOverlap="1" wp14:anchorId="119752A7" wp14:editId="754A9958">
                      <wp:simplePos x="0" y="0"/>
                      <wp:positionH relativeFrom="column">
                        <wp:posOffset>687705</wp:posOffset>
                      </wp:positionH>
                      <wp:positionV relativeFrom="paragraph">
                        <wp:posOffset>8255</wp:posOffset>
                      </wp:positionV>
                      <wp:extent cx="1143000" cy="0"/>
                      <wp:effectExtent l="12065" t="14605" r="698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FFFD36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65pt" to="144.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" strokeweight="1pt"/>
                  </w:pict>
                </mc:Fallback>
              </mc:AlternateContent>
            </w:r>
          </w:p>
        </w:tc>
        <w:tc>
          <w:tcPr>
            <w:tcW w:w="6020" w:type="dxa"/>
          </w:tcPr>
          <w:p w:rsidR="00E92957" w:rsidRPr="007D3395" w:rsidRDefault="00E92957" w:rsidP="00856874">
            <w:pPr>
              <w:jc w:val="center"/>
              <w:rPr>
                <w:b/>
              </w:rPr>
            </w:pPr>
          </w:p>
        </w:tc>
      </w:tr>
      <w:tr w:rsidR="00E92957" w:rsidRPr="0059482E" w:rsidTr="00856874">
        <w:tc>
          <w:tcPr>
            <w:tcW w:w="4620" w:type="dxa"/>
          </w:tcPr>
          <w:p w:rsidR="00E92957" w:rsidRPr="0059482E" w:rsidRDefault="00875751" w:rsidP="00875751">
            <w:pPr>
              <w:rPr>
                <w:lang w:val="nl-NL"/>
              </w:rPr>
            </w:pPr>
            <w:r>
              <w:rPr>
                <w:lang w:val="vi-VN"/>
              </w:rPr>
              <w:t xml:space="preserve">           </w:t>
            </w:r>
            <w:r w:rsidR="00E92957">
              <w:rPr>
                <w:lang w:val="nl-NL"/>
              </w:rPr>
              <w:t>Số:       /TB</w:t>
            </w:r>
            <w:r w:rsidR="00E92957" w:rsidRPr="0059482E">
              <w:rPr>
                <w:lang w:val="nl-NL"/>
              </w:rPr>
              <w:t>-THA</w:t>
            </w:r>
            <w:r w:rsidR="00E92957">
              <w:rPr>
                <w:lang w:val="nl-NL"/>
              </w:rPr>
              <w:t>DS</w:t>
            </w:r>
          </w:p>
        </w:tc>
        <w:tc>
          <w:tcPr>
            <w:tcW w:w="6020" w:type="dxa"/>
          </w:tcPr>
          <w:p w:rsidR="00E92957" w:rsidRPr="00000CE0" w:rsidRDefault="00E92957" w:rsidP="00EA123A">
            <w:pPr>
              <w:jc w:val="center"/>
              <w:rPr>
                <w:i/>
                <w:lang w:val="nl-NL"/>
              </w:rPr>
            </w:pPr>
            <w:r w:rsidRPr="0059482E">
              <w:rPr>
                <w:i/>
                <w:lang w:val="nl-NL"/>
              </w:rPr>
              <w:t xml:space="preserve">     </w:t>
            </w:r>
            <w:r>
              <w:rPr>
                <w:i/>
                <w:lang w:val="nl-NL"/>
              </w:rPr>
              <w:t xml:space="preserve">            Đông Hòa, ngày 2</w:t>
            </w:r>
            <w:r w:rsidR="00EA123A">
              <w:rPr>
                <w:i/>
                <w:lang w:val="vi-VN"/>
              </w:rPr>
              <w:t>8</w:t>
            </w:r>
            <w:r>
              <w:rPr>
                <w:i/>
                <w:lang w:val="nl-NL"/>
              </w:rPr>
              <w:t xml:space="preserve"> </w:t>
            </w:r>
            <w:r w:rsidRPr="0059482E">
              <w:rPr>
                <w:i/>
                <w:lang w:val="nl-NL"/>
              </w:rPr>
              <w:t>tháng</w:t>
            </w:r>
            <w:r>
              <w:rPr>
                <w:i/>
                <w:lang w:val="nl-NL"/>
              </w:rPr>
              <w:t xml:space="preserve"> 7 </w:t>
            </w:r>
            <w:r w:rsidRPr="0059482E">
              <w:rPr>
                <w:i/>
                <w:lang w:val="nl-NL"/>
              </w:rPr>
              <w:t>năm 20</w:t>
            </w:r>
            <w:r>
              <w:rPr>
                <w:i/>
                <w:lang w:val="nl-NL"/>
              </w:rPr>
              <w:t>20</w:t>
            </w:r>
          </w:p>
        </w:tc>
      </w:tr>
    </w:tbl>
    <w:p w:rsidR="000C159E" w:rsidRDefault="000C159E" w:rsidP="00E92957">
      <w:pPr>
        <w:jc w:val="center"/>
        <w:rPr>
          <w:b/>
          <w:sz w:val="32"/>
          <w:lang w:val="nl-NL"/>
        </w:rPr>
      </w:pPr>
    </w:p>
    <w:p w:rsidR="00E92957" w:rsidRPr="007D3395" w:rsidRDefault="00E92957" w:rsidP="00E92957">
      <w:pPr>
        <w:jc w:val="center"/>
        <w:rPr>
          <w:b/>
          <w:sz w:val="32"/>
          <w:lang w:val="nl-NL"/>
        </w:rPr>
      </w:pPr>
      <w:r w:rsidRPr="007D3395">
        <w:rPr>
          <w:b/>
          <w:sz w:val="32"/>
          <w:lang w:val="nl-NL"/>
        </w:rPr>
        <w:t>THÔNG BÁO</w:t>
      </w:r>
    </w:p>
    <w:p w:rsidR="00E92957" w:rsidRPr="007D3395" w:rsidRDefault="00E92957" w:rsidP="00E92957">
      <w:pPr>
        <w:jc w:val="center"/>
        <w:rPr>
          <w:b/>
          <w:lang w:val="nl-NL"/>
        </w:rPr>
      </w:pPr>
      <w:r w:rsidRPr="007D3395">
        <w:rPr>
          <w:b/>
          <w:lang w:val="nl-NL"/>
        </w:rPr>
        <w:t xml:space="preserve">“V/v </w:t>
      </w:r>
      <w:r w:rsidR="00413A0E">
        <w:rPr>
          <w:b/>
          <w:lang w:val="vi-VN"/>
        </w:rPr>
        <w:t>tìm</w:t>
      </w:r>
      <w:r w:rsidR="00BC2E89">
        <w:rPr>
          <w:b/>
          <w:lang w:val="vi-VN"/>
        </w:rPr>
        <w:t xml:space="preserve"> tổ chức, cá nhân đủ điều kiện mua tài sản</w:t>
      </w:r>
      <w:r w:rsidRPr="007D3395">
        <w:rPr>
          <w:b/>
          <w:lang w:val="nl-NL"/>
        </w:rPr>
        <w:t>”</w:t>
      </w:r>
    </w:p>
    <w:p w:rsidR="00E92957" w:rsidRPr="007D3395" w:rsidRDefault="00E92957" w:rsidP="00E92957">
      <w:pPr>
        <w:jc w:val="center"/>
        <w:rPr>
          <w:b/>
          <w:lang w:val="nl-NL"/>
        </w:rPr>
      </w:pPr>
    </w:p>
    <w:p w:rsidR="00E92957" w:rsidRPr="007D3395" w:rsidRDefault="00E92957" w:rsidP="0095708E">
      <w:pPr>
        <w:jc w:val="both"/>
        <w:rPr>
          <w:lang w:val="nl-NL"/>
        </w:rPr>
      </w:pPr>
      <w:r w:rsidRPr="007D3395">
        <w:rPr>
          <w:lang w:val="nl-NL"/>
        </w:rPr>
        <w:t xml:space="preserve">           Căn cứ </w:t>
      </w:r>
      <w:r>
        <w:rPr>
          <w:lang w:val="nl-NL"/>
        </w:rPr>
        <w:t>Quyết định</w:t>
      </w:r>
      <w:r w:rsidRPr="007D3395">
        <w:rPr>
          <w:lang w:val="nl-NL"/>
        </w:rPr>
        <w:t xml:space="preserve"> số: </w:t>
      </w:r>
      <w:r>
        <w:rPr>
          <w:lang w:val="nl-NL"/>
        </w:rPr>
        <w:t>01/2019/QĐST-DS</w:t>
      </w:r>
      <w:r w:rsidRPr="007D3395">
        <w:rPr>
          <w:lang w:val="nl-NL"/>
        </w:rPr>
        <w:t xml:space="preserve"> ngày </w:t>
      </w:r>
      <w:r>
        <w:rPr>
          <w:lang w:val="nl-NL"/>
        </w:rPr>
        <w:t>24/4/2019</w:t>
      </w:r>
      <w:r w:rsidRPr="007D3395">
        <w:rPr>
          <w:lang w:val="nl-NL"/>
        </w:rPr>
        <w:t xml:space="preserve"> của Toà án nhân dân</w:t>
      </w:r>
      <w:r>
        <w:rPr>
          <w:lang w:val="nl-NL"/>
        </w:rPr>
        <w:t xml:space="preserve"> huyện Đôn</w:t>
      </w:r>
      <w:r w:rsidR="00BC2E89">
        <w:rPr>
          <w:lang w:val="nl-NL"/>
        </w:rPr>
        <w:t xml:space="preserve">g Hòa (nay là thị xã Đông Hòa) và các </w:t>
      </w:r>
      <w:r w:rsidRPr="007D3395">
        <w:rPr>
          <w:lang w:val="nl-NL"/>
        </w:rPr>
        <w:t xml:space="preserve">Quyết định thi hành án số: </w:t>
      </w:r>
      <w:r w:rsidR="00BC2E89">
        <w:rPr>
          <w:lang w:val="vi-VN"/>
        </w:rPr>
        <w:t xml:space="preserve">481/QĐCC-THADS ngày 13/5/2019; số </w:t>
      </w:r>
      <w:r>
        <w:rPr>
          <w:lang w:val="nl-NL"/>
        </w:rPr>
        <w:t>01</w:t>
      </w:r>
      <w:r w:rsidRPr="007D3395">
        <w:rPr>
          <w:lang w:val="nl-NL"/>
        </w:rPr>
        <w:t>/QĐ-CCTHA</w:t>
      </w:r>
      <w:r>
        <w:rPr>
          <w:lang w:val="nl-NL"/>
        </w:rPr>
        <w:t>DS</w:t>
      </w:r>
      <w:r w:rsidRPr="007D3395">
        <w:rPr>
          <w:lang w:val="nl-NL"/>
        </w:rPr>
        <w:t xml:space="preserve"> ngày </w:t>
      </w:r>
      <w:r>
        <w:rPr>
          <w:lang w:val="nl-NL"/>
        </w:rPr>
        <w:t xml:space="preserve">14/10/2019 </w:t>
      </w:r>
      <w:r w:rsidRPr="007D3395">
        <w:rPr>
          <w:lang w:val="nl-NL"/>
        </w:rPr>
        <w:t>của Chi cục Thi hành án dân sự huyện Đông Hoà</w:t>
      </w:r>
      <w:r>
        <w:rPr>
          <w:lang w:val="nl-NL"/>
        </w:rPr>
        <w:t xml:space="preserve"> (nay là thị xã Đông Hòa)</w:t>
      </w:r>
      <w:r w:rsidRPr="007D3395">
        <w:rPr>
          <w:lang w:val="nl-NL"/>
        </w:rPr>
        <w:t>.</w:t>
      </w:r>
    </w:p>
    <w:p w:rsidR="00BC2E89" w:rsidRDefault="00E92957" w:rsidP="0095708E">
      <w:pPr>
        <w:ind w:firstLine="720"/>
        <w:jc w:val="both"/>
        <w:rPr>
          <w:lang w:val="vi-VN"/>
        </w:rPr>
      </w:pPr>
      <w:r w:rsidRPr="007D3395">
        <w:rPr>
          <w:lang w:val="nl-NL"/>
        </w:rPr>
        <w:t xml:space="preserve">Theo đó, </w:t>
      </w:r>
      <w:r>
        <w:rPr>
          <w:lang w:val="nl-NL"/>
        </w:rPr>
        <w:t>vợ chồng ông Lê Thanh Tuấn</w:t>
      </w:r>
      <w:r w:rsidRPr="007D3395">
        <w:rPr>
          <w:lang w:val="nl-NL"/>
        </w:rPr>
        <w:t xml:space="preserve">, sinh </w:t>
      </w:r>
      <w:r>
        <w:rPr>
          <w:lang w:val="nl-NL"/>
        </w:rPr>
        <w:t xml:space="preserve">năm </w:t>
      </w:r>
      <w:r w:rsidRPr="007D3395">
        <w:rPr>
          <w:lang w:val="nl-NL"/>
        </w:rPr>
        <w:t>19</w:t>
      </w:r>
      <w:r>
        <w:rPr>
          <w:lang w:val="nl-NL"/>
        </w:rPr>
        <w:t>73, bà Nguyễn Thị Hà, sinh năm 1976;</w:t>
      </w:r>
      <w:r w:rsidRPr="007D3395">
        <w:rPr>
          <w:lang w:val="nl-NL"/>
        </w:rPr>
        <w:t xml:space="preserve"> Địa chỉ: </w:t>
      </w:r>
      <w:r>
        <w:rPr>
          <w:lang w:val="nl-NL"/>
        </w:rPr>
        <w:t>Khu phố 2</w:t>
      </w:r>
      <w:r w:rsidRPr="007D3395">
        <w:rPr>
          <w:lang w:val="nl-NL"/>
        </w:rPr>
        <w:t xml:space="preserve">, </w:t>
      </w:r>
      <w:r>
        <w:rPr>
          <w:lang w:val="nl-NL"/>
        </w:rPr>
        <w:t>TT</w:t>
      </w:r>
      <w:r w:rsidRPr="007D3395">
        <w:rPr>
          <w:lang w:val="nl-NL"/>
        </w:rPr>
        <w:t xml:space="preserve"> Hòa </w:t>
      </w:r>
      <w:r>
        <w:rPr>
          <w:lang w:val="nl-NL"/>
        </w:rPr>
        <w:t>Vinh, huyện Đông Hòa (nay là phường Hòa Vinh, thị xã Đông Hòa), tỉnh Phú Yên,</w:t>
      </w:r>
      <w:r w:rsidRPr="007D3395">
        <w:rPr>
          <w:lang w:val="nl-NL"/>
        </w:rPr>
        <w:t xml:space="preserve"> phải </w:t>
      </w:r>
      <w:r>
        <w:rPr>
          <w:lang w:val="nl-NL"/>
        </w:rPr>
        <w:t xml:space="preserve">trả nợ cho vợ chồng ông Nguyễn Chí Tâm, bà Nguyễn Thị Kim Hoa số tiền là </w:t>
      </w:r>
      <w:r w:rsidR="008D70C8">
        <w:rPr>
          <w:lang w:val="vi-VN"/>
        </w:rPr>
        <w:t xml:space="preserve">08 tỷ </w:t>
      </w:r>
      <w:r>
        <w:rPr>
          <w:lang w:val="nl-NL"/>
        </w:rPr>
        <w:t>đồng</w:t>
      </w:r>
      <w:r w:rsidR="00BC2E89">
        <w:rPr>
          <w:lang w:val="vi-VN"/>
        </w:rPr>
        <w:t xml:space="preserve"> và lãi suất chậm thi hành án theo quy định. Ngoài ra còn phải nộp án phí DSST 58.000.000 đồng.</w:t>
      </w:r>
    </w:p>
    <w:p w:rsidR="00E92957" w:rsidRPr="00BC2E89" w:rsidRDefault="00E92957" w:rsidP="0095708E">
      <w:pPr>
        <w:ind w:firstLine="720"/>
        <w:jc w:val="both"/>
        <w:rPr>
          <w:szCs w:val="28"/>
          <w:lang w:val="vi-VN"/>
        </w:rPr>
      </w:pPr>
      <w:r>
        <w:rPr>
          <w:lang w:val="nl-NL"/>
        </w:rPr>
        <w:t xml:space="preserve">Chấp hành viên Chi cục THADS thị xã Đông Hòa đã </w:t>
      </w:r>
      <w:r>
        <w:rPr>
          <w:szCs w:val="28"/>
        </w:rPr>
        <w:t xml:space="preserve">thực hiện xác minh điều kiện thi hành án của vợ chồng ông Tuấn, bà Hà </w:t>
      </w:r>
      <w:r w:rsidR="00BC2E89">
        <w:rPr>
          <w:szCs w:val="28"/>
          <w:lang w:val="vi-VN"/>
        </w:rPr>
        <w:t xml:space="preserve">( bà Hà đã chết) </w:t>
      </w:r>
      <w:r>
        <w:rPr>
          <w:szCs w:val="28"/>
        </w:rPr>
        <w:t xml:space="preserve">xác định </w:t>
      </w:r>
      <w:r w:rsidR="00BC2E89">
        <w:rPr>
          <w:szCs w:val="28"/>
          <w:lang w:val="vi-VN"/>
        </w:rPr>
        <w:t xml:space="preserve">hiện nay vợ chồng ông có </w:t>
      </w:r>
      <w:r>
        <w:rPr>
          <w:szCs w:val="28"/>
        </w:rPr>
        <w:t xml:space="preserve">nuôi </w:t>
      </w:r>
      <w:r w:rsidR="0095708E">
        <w:rPr>
          <w:szCs w:val="28"/>
          <w:lang w:val="vi-VN"/>
        </w:rPr>
        <w:t xml:space="preserve">các loại </w:t>
      </w:r>
      <w:r w:rsidR="00BC2E89">
        <w:rPr>
          <w:szCs w:val="28"/>
        </w:rPr>
        <w:t>rắn như sau</w:t>
      </w:r>
      <w:r>
        <w:rPr>
          <w:szCs w:val="28"/>
        </w:rPr>
        <w:t>:</w:t>
      </w:r>
    </w:p>
    <w:p w:rsidR="00E92957" w:rsidRDefault="00E92957" w:rsidP="0095708E">
      <w:pPr>
        <w:ind w:firstLine="720"/>
        <w:jc w:val="both"/>
        <w:rPr>
          <w:szCs w:val="28"/>
        </w:rPr>
      </w:pPr>
      <w:r>
        <w:rPr>
          <w:szCs w:val="28"/>
        </w:rPr>
        <w:t>Loại rắn ráo trâu 264 cá thể giá 70.000 đồng/1 cá thể.</w:t>
      </w:r>
    </w:p>
    <w:p w:rsidR="00E92957" w:rsidRPr="00CC6B5E" w:rsidRDefault="00E92957" w:rsidP="0095708E">
      <w:pPr>
        <w:ind w:firstLine="720"/>
        <w:jc w:val="both"/>
        <w:rPr>
          <w:szCs w:val="28"/>
        </w:rPr>
      </w:pPr>
      <w:r>
        <w:rPr>
          <w:szCs w:val="28"/>
        </w:rPr>
        <w:t>Loại rắn Hổ mang thường 1.000 cá thể giá 100.000 đồng/1 cá thể.</w:t>
      </w:r>
    </w:p>
    <w:p w:rsidR="00E92957" w:rsidRDefault="00E92957" w:rsidP="0095708E">
      <w:pPr>
        <w:ind w:firstLine="720"/>
        <w:jc w:val="both"/>
        <w:rPr>
          <w:lang w:val="nl-NL"/>
        </w:rPr>
      </w:pPr>
      <w:r>
        <w:rPr>
          <w:lang w:val="nl-NL"/>
        </w:rPr>
        <w:t>Ngày 26/6/2020, Chi cục THADS thị xã Đông Hòa làm việc thì ông Lê Thanh Tuấn tự nguyện giao tài sản là số rắn trên cho Chi cục THA bán trả nợ cho ông Tâm, bà Hoa</w:t>
      </w:r>
      <w:r w:rsidR="00BC2E89">
        <w:rPr>
          <w:lang w:val="vi-VN"/>
        </w:rPr>
        <w:t xml:space="preserve"> theo số lượng và giá như trên</w:t>
      </w:r>
      <w:r>
        <w:rPr>
          <w:lang w:val="nl-NL"/>
        </w:rPr>
        <w:t>. Ngày 03/7/2020 Chi cục THADS thị xã Đông Hòa làm việc với vợ chồng ông Nguyễn Chí Tâm, bà Nguyễn Thị Kim Hoa nhưng vợ chồng ông Tâm, bà Hoa không nhận rắn khấu trừ việc thi hành án. Đồng thời yêu cầu Chi cục THADS buộc ông Tuấn bán số rắn còn lại để thi hành án.</w:t>
      </w:r>
    </w:p>
    <w:p w:rsidR="00E92957" w:rsidRDefault="009726DB" w:rsidP="0095708E">
      <w:pPr>
        <w:ind w:firstLine="630"/>
        <w:jc w:val="both"/>
        <w:rPr>
          <w:lang w:val="nl-NL"/>
        </w:rPr>
      </w:pPr>
      <w:r>
        <w:rPr>
          <w:lang w:val="vi-VN"/>
        </w:rPr>
        <w:t>Vì đây là tài sản đặc thù</w:t>
      </w:r>
      <w:r w:rsidR="0095708E">
        <w:rPr>
          <w:lang w:val="vi-VN"/>
        </w:rPr>
        <w:t xml:space="preserve">, khó trong </w:t>
      </w:r>
      <w:r w:rsidR="00EA123A">
        <w:rPr>
          <w:lang w:val="vi-VN"/>
        </w:rPr>
        <w:t xml:space="preserve">việc kê biên, định giá và </w:t>
      </w:r>
      <w:r w:rsidR="0095708E">
        <w:rPr>
          <w:lang w:val="vi-VN"/>
        </w:rPr>
        <w:t>bảo quản tài sản. Hiện nay đương sự tự nguyện giao tài sản và đồng ý bán, nhưng không biết ai mua. Vậy</w:t>
      </w:r>
      <w:r w:rsidR="00E92957" w:rsidRPr="00F441B0">
        <w:rPr>
          <w:lang w:val="nl-NL"/>
        </w:rPr>
        <w:t xml:space="preserve"> Chi cục Thi hành án dân sự </w:t>
      </w:r>
      <w:r w:rsidR="00E92957">
        <w:rPr>
          <w:lang w:val="nl-NL"/>
        </w:rPr>
        <w:t>thị xã</w:t>
      </w:r>
      <w:r w:rsidR="00E92957" w:rsidRPr="00F441B0">
        <w:rPr>
          <w:lang w:val="nl-NL"/>
        </w:rPr>
        <w:t xml:space="preserve"> Đông Hòa Thông báo tổ chức</w:t>
      </w:r>
      <w:r w:rsidR="00E92957">
        <w:rPr>
          <w:lang w:val="nl-NL"/>
        </w:rPr>
        <w:t>, cá nhân</w:t>
      </w:r>
      <w:r w:rsidR="00E92957" w:rsidRPr="00F441B0">
        <w:rPr>
          <w:lang w:val="nl-NL"/>
        </w:rPr>
        <w:t xml:space="preserve"> nào đủ điều kiện theo </w:t>
      </w:r>
      <w:r w:rsidR="00BC2E89">
        <w:rPr>
          <w:lang w:val="vi-VN"/>
        </w:rPr>
        <w:t xml:space="preserve">quy định </w:t>
      </w:r>
      <w:r w:rsidR="00007D6C" w:rsidRPr="00F441B0">
        <w:rPr>
          <w:lang w:val="nl-NL"/>
        </w:rPr>
        <w:t xml:space="preserve">tại </w:t>
      </w:r>
      <w:r w:rsidR="00007D6C">
        <w:rPr>
          <w:lang w:val="nl-NL"/>
        </w:rPr>
        <w:t>Thông tư 27/2018/TT-BNNPTNT ngày 16/8/2018 của Bộ Nông Nghiệp</w:t>
      </w:r>
      <w:r w:rsidR="00007D6C" w:rsidRPr="00F441B0">
        <w:rPr>
          <w:lang w:val="nl-NL"/>
        </w:rPr>
        <w:t xml:space="preserve"> </w:t>
      </w:r>
      <w:r w:rsidR="00E92957" w:rsidRPr="00F441B0">
        <w:rPr>
          <w:lang w:val="nl-NL"/>
        </w:rPr>
        <w:t xml:space="preserve">thì đăng ký tham gia </w:t>
      </w:r>
      <w:r w:rsidR="00E92957">
        <w:rPr>
          <w:lang w:val="nl-NL"/>
        </w:rPr>
        <w:t>mua</w:t>
      </w:r>
      <w:r w:rsidR="00E92957" w:rsidRPr="00F441B0">
        <w:rPr>
          <w:lang w:val="nl-NL"/>
        </w:rPr>
        <w:t xml:space="preserve"> </w:t>
      </w:r>
      <w:r w:rsidR="00BC2E89">
        <w:rPr>
          <w:lang w:val="nl-NL"/>
        </w:rPr>
        <w:t>các loại rắn nêu</w:t>
      </w:r>
      <w:r w:rsidR="00E92957">
        <w:rPr>
          <w:lang w:val="nl-NL"/>
        </w:rPr>
        <w:t xml:space="preserve"> trên</w:t>
      </w:r>
      <w:r w:rsidR="00E92957" w:rsidRPr="00F441B0">
        <w:rPr>
          <w:lang w:val="nl-NL"/>
        </w:rPr>
        <w:t>.</w:t>
      </w:r>
    </w:p>
    <w:p w:rsidR="00E92957" w:rsidRPr="00016C2E" w:rsidRDefault="00E92957" w:rsidP="0095708E">
      <w:pPr>
        <w:ind w:firstLine="630"/>
        <w:jc w:val="both"/>
        <w:rPr>
          <w:lang w:val="nl-NL"/>
        </w:rPr>
      </w:pPr>
      <w:r>
        <w:rPr>
          <w:b/>
          <w:lang w:val="nl-NL"/>
        </w:rPr>
        <w:t>Dự kiến g</w:t>
      </w:r>
      <w:r w:rsidRPr="00F441B0">
        <w:rPr>
          <w:b/>
          <w:lang w:val="nl-NL"/>
        </w:rPr>
        <w:t xml:space="preserve">iá khởi điểm: </w:t>
      </w:r>
      <w:r>
        <w:rPr>
          <w:b/>
          <w:szCs w:val="28"/>
          <w:lang w:val="nl-NL"/>
        </w:rPr>
        <w:t>118.480</w:t>
      </w:r>
      <w:r w:rsidRPr="00F441B0">
        <w:rPr>
          <w:b/>
          <w:szCs w:val="28"/>
          <w:lang w:val="nl-NL"/>
        </w:rPr>
        <w:t xml:space="preserve">.000 đồng </w:t>
      </w:r>
      <w:r w:rsidRPr="00F441B0">
        <w:rPr>
          <w:i/>
          <w:szCs w:val="28"/>
          <w:lang w:val="nl-NL"/>
        </w:rPr>
        <w:t xml:space="preserve">(Một trăm </w:t>
      </w:r>
      <w:r>
        <w:rPr>
          <w:i/>
          <w:szCs w:val="28"/>
          <w:lang w:val="nl-NL"/>
        </w:rPr>
        <w:t>mười tám</w:t>
      </w:r>
      <w:r w:rsidRPr="00F441B0">
        <w:rPr>
          <w:i/>
          <w:szCs w:val="28"/>
          <w:lang w:val="nl-NL"/>
        </w:rPr>
        <w:t xml:space="preserve"> triệu </w:t>
      </w:r>
      <w:r>
        <w:rPr>
          <w:i/>
          <w:szCs w:val="28"/>
          <w:lang w:val="nl-NL"/>
        </w:rPr>
        <w:t>bốn</w:t>
      </w:r>
      <w:r w:rsidRPr="00F441B0">
        <w:rPr>
          <w:i/>
          <w:szCs w:val="28"/>
          <w:lang w:val="nl-NL"/>
        </w:rPr>
        <w:t xml:space="preserve"> trăm </w:t>
      </w:r>
      <w:r>
        <w:rPr>
          <w:i/>
          <w:szCs w:val="28"/>
          <w:lang w:val="nl-NL"/>
        </w:rPr>
        <w:t>tám mươi</w:t>
      </w:r>
      <w:r w:rsidR="00BC2E89">
        <w:rPr>
          <w:i/>
          <w:szCs w:val="28"/>
          <w:lang w:val="nl-NL"/>
        </w:rPr>
        <w:t xml:space="preserve"> nghìn</w:t>
      </w:r>
      <w:r w:rsidRPr="00F441B0">
        <w:rPr>
          <w:i/>
          <w:szCs w:val="28"/>
          <w:lang w:val="nl-NL"/>
        </w:rPr>
        <w:t xml:space="preserve"> đồng).</w:t>
      </w:r>
    </w:p>
    <w:p w:rsidR="00E92957" w:rsidRPr="0095708E" w:rsidRDefault="00E92957" w:rsidP="0095708E">
      <w:pPr>
        <w:ind w:firstLine="720"/>
        <w:jc w:val="both"/>
        <w:rPr>
          <w:lang w:val="vi-VN"/>
        </w:rPr>
      </w:pPr>
      <w:r w:rsidRPr="00F441B0">
        <w:rPr>
          <w:lang w:val="nl-NL"/>
        </w:rPr>
        <w:t xml:space="preserve">Thời gian </w:t>
      </w:r>
      <w:r>
        <w:rPr>
          <w:lang w:val="nl-NL"/>
        </w:rPr>
        <w:t>liên hệ</w:t>
      </w:r>
      <w:r w:rsidRPr="00F441B0">
        <w:rPr>
          <w:lang w:val="nl-NL"/>
        </w:rPr>
        <w:t xml:space="preserve"> </w:t>
      </w:r>
      <w:r>
        <w:rPr>
          <w:lang w:val="nl-NL"/>
        </w:rPr>
        <w:t xml:space="preserve">đăng ký tại </w:t>
      </w:r>
      <w:r w:rsidRPr="00F441B0">
        <w:rPr>
          <w:lang w:val="nl-NL"/>
        </w:rPr>
        <w:t xml:space="preserve">Chi cục Thi hành án dân sự </w:t>
      </w:r>
      <w:r>
        <w:rPr>
          <w:lang w:val="nl-NL"/>
        </w:rPr>
        <w:t>thị xã</w:t>
      </w:r>
      <w:r w:rsidRPr="00F441B0">
        <w:rPr>
          <w:lang w:val="nl-NL"/>
        </w:rPr>
        <w:t xml:space="preserve"> Đông Hòa</w:t>
      </w:r>
      <w:r w:rsidR="0095708E">
        <w:rPr>
          <w:lang w:val="vi-VN"/>
        </w:rPr>
        <w:t>, tỉnh Phú Yên</w:t>
      </w:r>
      <w:r>
        <w:rPr>
          <w:lang w:val="nl-NL"/>
        </w:rPr>
        <w:t xml:space="preserve"> là 30 ngày kể từ ngày thông báo này được đăng hợp lệ</w:t>
      </w:r>
      <w:r w:rsidRPr="00F441B0">
        <w:rPr>
          <w:lang w:val="nl-NL"/>
        </w:rPr>
        <w:t>.</w:t>
      </w:r>
      <w:r w:rsidR="0095708E">
        <w:rPr>
          <w:lang w:val="vi-VN"/>
        </w:rPr>
        <w:t xml:space="preserve"> Điện thoại 0257212159.</w:t>
      </w:r>
    </w:p>
    <w:p w:rsidR="00E92957" w:rsidRPr="0095708E" w:rsidRDefault="0095708E" w:rsidP="00E92957">
      <w:pPr>
        <w:jc w:val="both"/>
        <w:rPr>
          <w:b/>
          <w:i/>
          <w:sz w:val="2"/>
          <w:u w:val="single"/>
          <w:lang w:val="vi-VN"/>
        </w:rPr>
      </w:pPr>
      <w:r>
        <w:rPr>
          <w:b/>
          <w:i/>
          <w:sz w:val="2"/>
          <w:u w:val="single"/>
          <w:lang w:val="vi-VN"/>
        </w:rPr>
        <w:t>[</w:t>
      </w:r>
    </w:p>
    <w:p w:rsidR="00E92957" w:rsidRDefault="00E92957" w:rsidP="00E92957">
      <w:pPr>
        <w:jc w:val="both"/>
        <w:rPr>
          <w:b/>
          <w:i/>
          <w:sz w:val="6"/>
          <w:u w:val="single"/>
        </w:rPr>
      </w:pPr>
    </w:p>
    <w:p w:rsidR="00E92957" w:rsidRPr="00145C63" w:rsidRDefault="00E92957" w:rsidP="00E92957">
      <w:pPr>
        <w:jc w:val="both"/>
        <w:rPr>
          <w:b/>
          <w:i/>
          <w:sz w:val="6"/>
          <w:u w:val="single"/>
        </w:rPr>
      </w:pPr>
    </w:p>
    <w:tbl>
      <w:tblPr>
        <w:tblW w:w="9468" w:type="dxa"/>
        <w:tblLayout w:type="fixed"/>
        <w:tblLook w:val="01E0" w:firstRow="1" w:lastRow="1" w:firstColumn="1" w:lastColumn="1" w:noHBand="0" w:noVBand="0"/>
      </w:tblPr>
      <w:tblGrid>
        <w:gridCol w:w="9468"/>
      </w:tblGrid>
      <w:tr w:rsidR="00E92957" w:rsidRPr="005141E1" w:rsidTr="00856874">
        <w:tc>
          <w:tcPr>
            <w:tcW w:w="9468" w:type="dxa"/>
          </w:tcPr>
          <w:p w:rsidR="009726DB" w:rsidRDefault="00E92957" w:rsidP="00856874">
            <w:pPr>
              <w:tabs>
                <w:tab w:val="left" w:pos="4530"/>
                <w:tab w:val="left" w:pos="5910"/>
              </w:tabs>
              <w:ind w:firstLine="360"/>
              <w:jc w:val="both"/>
              <w:rPr>
                <w:b/>
                <w:i/>
                <w:sz w:val="24"/>
                <w:lang w:val="nl-NL"/>
              </w:rPr>
            </w:pPr>
            <w:r w:rsidRPr="005141E1">
              <w:rPr>
                <w:b/>
                <w:i/>
                <w:sz w:val="24"/>
                <w:lang w:val="nl-NL"/>
              </w:rPr>
              <w:t>Nơi nhận:</w:t>
            </w:r>
          </w:p>
          <w:p w:rsidR="00E92957" w:rsidRPr="009726DB" w:rsidRDefault="009726DB" w:rsidP="009726DB">
            <w:pPr>
              <w:tabs>
                <w:tab w:val="left" w:pos="4530"/>
                <w:tab w:val="left" w:pos="5910"/>
              </w:tabs>
              <w:jc w:val="both"/>
              <w:rPr>
                <w:b/>
                <w:lang w:val="nl-NL"/>
              </w:rPr>
            </w:pPr>
            <w:r w:rsidRPr="009726DB">
              <w:rPr>
                <w:i/>
                <w:sz w:val="22"/>
                <w:szCs w:val="22"/>
                <w:lang w:val="vi-VN"/>
              </w:rPr>
              <w:t xml:space="preserve">   </w:t>
            </w:r>
            <w:r w:rsidRPr="009726DB">
              <w:rPr>
                <w:sz w:val="22"/>
                <w:szCs w:val="22"/>
                <w:lang w:val="vi-VN"/>
              </w:rPr>
              <w:t xml:space="preserve">- </w:t>
            </w:r>
            <w:r>
              <w:rPr>
                <w:sz w:val="22"/>
                <w:szCs w:val="22"/>
                <w:lang w:val="vi-VN"/>
              </w:rPr>
              <w:t xml:space="preserve"> </w:t>
            </w:r>
            <w:r w:rsidRPr="009726DB">
              <w:rPr>
                <w:sz w:val="22"/>
                <w:szCs w:val="22"/>
                <w:lang w:val="vi-VN"/>
              </w:rPr>
              <w:t>Trang thông tin điện tử THADS</w:t>
            </w:r>
            <w:r w:rsidR="0095708E">
              <w:rPr>
                <w:sz w:val="22"/>
                <w:szCs w:val="22"/>
                <w:lang w:val="vi-VN"/>
              </w:rPr>
              <w:t>;</w:t>
            </w:r>
            <w:r w:rsidR="00E92957" w:rsidRPr="009726DB">
              <w:rPr>
                <w:b/>
                <w:i/>
                <w:lang w:val="nl-NL"/>
              </w:rPr>
              <w:tab/>
              <w:t xml:space="preserve">                  </w:t>
            </w:r>
            <w:r w:rsidR="00BC2E89" w:rsidRPr="009726DB">
              <w:rPr>
                <w:b/>
                <w:i/>
                <w:lang w:val="vi-VN"/>
              </w:rPr>
              <w:t xml:space="preserve">     </w:t>
            </w:r>
            <w:r w:rsidR="00E92957" w:rsidRPr="009726DB">
              <w:rPr>
                <w:b/>
                <w:i/>
                <w:lang w:val="nl-NL"/>
              </w:rPr>
              <w:t xml:space="preserve"> </w:t>
            </w:r>
            <w:r w:rsidR="00E92957" w:rsidRPr="009726DB">
              <w:rPr>
                <w:b/>
                <w:lang w:val="nl-NL"/>
              </w:rPr>
              <w:t>CHẤP HÀNH VIÊN</w:t>
            </w:r>
            <w:r w:rsidR="00E92957" w:rsidRPr="009726DB">
              <w:rPr>
                <w:b/>
                <w:i/>
                <w:lang w:val="nl-NL"/>
              </w:rPr>
              <w:t xml:space="preserve"> </w:t>
            </w:r>
          </w:p>
          <w:p w:rsidR="00E92957" w:rsidRPr="005141E1" w:rsidRDefault="00E92957" w:rsidP="00856874">
            <w:pPr>
              <w:numPr>
                <w:ilvl w:val="0"/>
                <w:numId w:val="1"/>
              </w:numPr>
              <w:ind w:hanging="180"/>
              <w:jc w:val="both"/>
              <w:rPr>
                <w:b/>
                <w:sz w:val="22"/>
                <w:szCs w:val="22"/>
                <w:lang w:val="nl-NL"/>
              </w:rPr>
            </w:pPr>
            <w:r w:rsidRPr="005141E1">
              <w:rPr>
                <w:sz w:val="22"/>
                <w:szCs w:val="22"/>
                <w:lang w:val="nl-NL"/>
              </w:rPr>
              <w:t xml:space="preserve">Cổng thông tin điện tử Cục;  </w:t>
            </w:r>
          </w:p>
          <w:p w:rsidR="00E92957" w:rsidRPr="005141E1" w:rsidRDefault="00E92957" w:rsidP="00856874">
            <w:pPr>
              <w:numPr>
                <w:ilvl w:val="0"/>
                <w:numId w:val="1"/>
              </w:numPr>
              <w:ind w:hanging="180"/>
              <w:jc w:val="both"/>
              <w:rPr>
                <w:b/>
                <w:sz w:val="22"/>
                <w:szCs w:val="22"/>
                <w:lang w:val="nl-NL"/>
              </w:rPr>
            </w:pPr>
            <w:r>
              <w:rPr>
                <w:sz w:val="22"/>
                <w:szCs w:val="22"/>
                <w:lang w:val="nl-NL"/>
              </w:rPr>
              <w:t>UBND phường Hòa Vinh (niêm yết);</w:t>
            </w:r>
            <w:r w:rsidRPr="005141E1">
              <w:rPr>
                <w:sz w:val="22"/>
                <w:szCs w:val="22"/>
                <w:lang w:val="nl-NL"/>
              </w:rPr>
              <w:t xml:space="preserve">                                                                                     </w:t>
            </w:r>
          </w:p>
          <w:p w:rsidR="00E92957" w:rsidRPr="005141E1" w:rsidRDefault="00E92957" w:rsidP="00856874">
            <w:pPr>
              <w:numPr>
                <w:ilvl w:val="0"/>
                <w:numId w:val="1"/>
              </w:numPr>
              <w:ind w:hanging="180"/>
              <w:jc w:val="both"/>
              <w:rPr>
                <w:sz w:val="22"/>
                <w:szCs w:val="22"/>
                <w:lang w:val="nl-NL"/>
              </w:rPr>
            </w:pPr>
            <w:r w:rsidRPr="005141E1">
              <w:rPr>
                <w:sz w:val="22"/>
                <w:szCs w:val="22"/>
                <w:lang w:val="nl-NL"/>
              </w:rPr>
              <w:t xml:space="preserve">Lưu: VT, HSTHA.                                                                                                           </w:t>
            </w:r>
          </w:p>
        </w:tc>
      </w:tr>
    </w:tbl>
    <w:p w:rsidR="00E92957" w:rsidRDefault="00E92957" w:rsidP="00E92957"/>
    <w:p w:rsidR="00BC2E89" w:rsidRDefault="00BC2E89" w:rsidP="00E92957"/>
    <w:p w:rsidR="001D4963" w:rsidRPr="00BC2E89" w:rsidRDefault="00BC2E89" w:rsidP="00BC2E89">
      <w:pPr>
        <w:ind w:left="5760" w:firstLine="720"/>
        <w:rPr>
          <w:b/>
          <w:lang w:val="vi-VN"/>
        </w:rPr>
      </w:pPr>
      <w:r w:rsidRPr="00BC2E89">
        <w:rPr>
          <w:b/>
          <w:lang w:val="vi-VN"/>
        </w:rPr>
        <w:t>Phan Thanh Hùng</w:t>
      </w:r>
    </w:p>
    <w:sectPr w:rsidR="001D4963" w:rsidRPr="00BC2E89" w:rsidSect="00EA123A">
      <w:pgSz w:w="12240" w:h="15840"/>
      <w:pgMar w:top="568" w:right="1041"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58FE"/>
    <w:multiLevelType w:val="hybridMultilevel"/>
    <w:tmpl w:val="C27C8134"/>
    <w:lvl w:ilvl="0" w:tplc="06427AB2">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57"/>
    <w:rsid w:val="00007D6C"/>
    <w:rsid w:val="000745F2"/>
    <w:rsid w:val="000C159E"/>
    <w:rsid w:val="001951FD"/>
    <w:rsid w:val="001D4963"/>
    <w:rsid w:val="00400E1B"/>
    <w:rsid w:val="00413A0E"/>
    <w:rsid w:val="00671D17"/>
    <w:rsid w:val="00875751"/>
    <w:rsid w:val="008D70C8"/>
    <w:rsid w:val="0095708E"/>
    <w:rsid w:val="009726DB"/>
    <w:rsid w:val="00BC2E89"/>
    <w:rsid w:val="00E92957"/>
    <w:rsid w:val="00EA1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57"/>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6DB"/>
    <w:pPr>
      <w:ind w:left="720"/>
      <w:contextualSpacing/>
    </w:pPr>
  </w:style>
  <w:style w:type="paragraph" w:styleId="BalloonText">
    <w:name w:val="Balloon Text"/>
    <w:basedOn w:val="Normal"/>
    <w:link w:val="BalloonTextChar"/>
    <w:uiPriority w:val="99"/>
    <w:semiHidden/>
    <w:unhideWhenUsed/>
    <w:rsid w:val="00EA1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23A"/>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957"/>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6DB"/>
    <w:pPr>
      <w:ind w:left="720"/>
      <w:contextualSpacing/>
    </w:pPr>
  </w:style>
  <w:style w:type="paragraph" w:styleId="BalloonText">
    <w:name w:val="Balloon Text"/>
    <w:basedOn w:val="Normal"/>
    <w:link w:val="BalloonTextChar"/>
    <w:uiPriority w:val="99"/>
    <w:semiHidden/>
    <w:unhideWhenUsed/>
    <w:rsid w:val="00EA1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23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12B98-9601-4390-96AF-35119C632478}"/>
</file>

<file path=customXml/itemProps2.xml><?xml version="1.0" encoding="utf-8"?>
<ds:datastoreItem xmlns:ds="http://schemas.openxmlformats.org/officeDocument/2006/customXml" ds:itemID="{31373122-279E-448F-BE65-8BB5131FBDBF}"/>
</file>

<file path=customXml/itemProps3.xml><?xml version="1.0" encoding="utf-8"?>
<ds:datastoreItem xmlns:ds="http://schemas.openxmlformats.org/officeDocument/2006/customXml" ds:itemID="{6CF2C755-CCF3-4233-BA90-47077C4CB6B0}"/>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cp:lastModifiedBy>
  <cp:revision>2</cp:revision>
  <cp:lastPrinted>2020-07-28T07:33:00Z</cp:lastPrinted>
  <dcterms:created xsi:type="dcterms:W3CDTF">2020-07-30T07:45:00Z</dcterms:created>
  <dcterms:modified xsi:type="dcterms:W3CDTF">2020-07-30T07:45:00Z</dcterms:modified>
</cp:coreProperties>
</file>